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B" w:rsidRDefault="000F723B"/>
    <w:p w:rsidR="00BB411B" w:rsidRDefault="00BB411B"/>
    <w:p w:rsidR="00BB411B" w:rsidRDefault="00BB411B" w:rsidP="00BB411B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BB411B">
        <w:rPr>
          <w:rFonts w:ascii="Arial" w:hAnsi="Arial"/>
          <w:b/>
          <w:snapToGrid w:val="0"/>
          <w:sz w:val="24"/>
          <w:szCs w:val="24"/>
          <w:lang w:val="et-EE"/>
        </w:rPr>
        <w:t xml:space="preserve">EMILE HENRY BARBEQUE KALA GRILLIMISALUS </w:t>
      </w:r>
    </w:p>
    <w:p w:rsidR="00BB411B" w:rsidRPr="00BB411B" w:rsidRDefault="00BB411B" w:rsidP="00BB411B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BB411B" w:rsidRPr="00BB411B" w:rsidRDefault="00BB411B" w:rsidP="00BB411B">
      <w:pPr>
        <w:rPr>
          <w:rFonts w:ascii="Arial" w:hAnsi="Arial"/>
          <w:snapToGrid w:val="0"/>
          <w:sz w:val="24"/>
          <w:szCs w:val="24"/>
          <w:lang w:val="et-EE"/>
        </w:rPr>
      </w:pPr>
      <w:r w:rsidRPr="00BB411B">
        <w:rPr>
          <w:rFonts w:ascii="Arial" w:hAnsi="Arial"/>
          <w:snapToGrid w:val="0"/>
          <w:sz w:val="24"/>
          <w:szCs w:val="24"/>
          <w:lang w:val="et-EE"/>
        </w:rPr>
        <w:t xml:space="preserve">BBQ tooted on mõeldud kasutamiseks gaasi-või söegrillil, samuti elektri- ja gaasiahjus. </w:t>
      </w:r>
      <w:r w:rsidRPr="00BB411B">
        <w:rPr>
          <w:rFonts w:ascii="Arial" w:hAnsi="Arial"/>
          <w:b/>
          <w:snapToGrid w:val="0"/>
          <w:sz w:val="24"/>
          <w:szCs w:val="24"/>
          <w:lang w:val="et-EE"/>
        </w:rPr>
        <w:t>NB! Ei ole mõeldud kasutamiseks pliidiplaatidel.</w:t>
      </w:r>
      <w:r w:rsidRPr="00BB411B">
        <w:rPr>
          <w:rFonts w:ascii="Arial" w:hAnsi="Arial"/>
          <w:snapToGrid w:val="0"/>
          <w:sz w:val="24"/>
          <w:szCs w:val="24"/>
          <w:lang w:val="et-EE"/>
        </w:rPr>
        <w:t xml:space="preserve"> BBQ tooted kannatavad kuumust kuni 500</w:t>
      </w:r>
      <w:r w:rsidRPr="00BB411B">
        <w:rPr>
          <w:rFonts w:ascii="Calibri" w:hAnsi="Calibri"/>
          <w:snapToGrid w:val="0"/>
          <w:sz w:val="24"/>
          <w:szCs w:val="24"/>
          <w:lang w:val="et-EE"/>
        </w:rPr>
        <w:t>°</w:t>
      </w:r>
      <w:r w:rsidRPr="00BB411B">
        <w:rPr>
          <w:rFonts w:ascii="Arial" w:hAnsi="Arial"/>
          <w:snapToGrid w:val="0"/>
          <w:sz w:val="24"/>
          <w:szCs w:val="24"/>
          <w:lang w:val="et-EE"/>
        </w:rPr>
        <w:t>C ning külmkapis kuni -20</w:t>
      </w:r>
      <w:r w:rsidRPr="00BB411B">
        <w:rPr>
          <w:rFonts w:ascii="Calibri" w:hAnsi="Calibri"/>
          <w:snapToGrid w:val="0"/>
          <w:sz w:val="24"/>
          <w:szCs w:val="24"/>
          <w:lang w:val="et-EE"/>
        </w:rPr>
        <w:t>°</w:t>
      </w:r>
      <w:r w:rsidRPr="00BB411B">
        <w:rPr>
          <w:rFonts w:ascii="Arial" w:hAnsi="Arial"/>
          <w:snapToGrid w:val="0"/>
          <w:sz w:val="24"/>
          <w:szCs w:val="24"/>
          <w:lang w:val="et-EE"/>
        </w:rPr>
        <w:t>C. Enne esmakasutust eemalda kleepsud ja vajadusel puhasta korralikult. Küpsetab kala ja mereannid ühtlaselt ja õrnalt hoides kergelt suitsutatud maitse</w:t>
      </w:r>
      <w:r>
        <w:rPr>
          <w:rFonts w:ascii="Arial" w:hAnsi="Arial"/>
          <w:snapToGrid w:val="0"/>
          <w:sz w:val="24"/>
          <w:szCs w:val="24"/>
          <w:lang w:val="et-EE"/>
        </w:rPr>
        <w:t>ga</w:t>
      </w:r>
      <w:r w:rsidRPr="00BB411B">
        <w:rPr>
          <w:rFonts w:ascii="Arial" w:hAnsi="Arial"/>
          <w:snapToGrid w:val="0"/>
          <w:sz w:val="24"/>
          <w:szCs w:val="24"/>
          <w:lang w:val="et-EE"/>
        </w:rPr>
        <w:t>. Kõrged ääred võimaldavad küpsetada ka marinaadis. Ärge kallake kuuma nõusse külma vett, see võib nõud kahjustada. Kui võtate nõud ahjust välja, kasutage pajakinnast. Ärge asetage kuuma nõud külmale ja/või kuumale pinnale. Kui toit on põhja kõrbenud, leotage nõud u 20 min.</w:t>
      </w:r>
    </w:p>
    <w:p w:rsidR="00BB411B" w:rsidRDefault="00BB411B" w:rsidP="00BB411B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BB411B" w:rsidRPr="00BB411B" w:rsidRDefault="00BB411B" w:rsidP="00BB411B">
      <w:pPr>
        <w:rPr>
          <w:sz w:val="24"/>
          <w:szCs w:val="24"/>
        </w:rPr>
      </w:pPr>
      <w:proofErr w:type="spellStart"/>
      <w:r w:rsidRPr="00BB411B">
        <w:rPr>
          <w:rFonts w:ascii="Arial" w:hAnsi="Arial"/>
          <w:sz w:val="24"/>
          <w:szCs w:val="24"/>
        </w:rPr>
        <w:t>Maaletooja</w:t>
      </w:r>
      <w:proofErr w:type="spellEnd"/>
      <w:r w:rsidRPr="00BB411B">
        <w:rPr>
          <w:rFonts w:ascii="Arial" w:hAnsi="Arial"/>
          <w:sz w:val="24"/>
          <w:szCs w:val="24"/>
        </w:rPr>
        <w:t xml:space="preserve">: Home Decor Baltics OÜ </w:t>
      </w:r>
      <w:r w:rsidRPr="00BB411B">
        <w:rPr>
          <w:rFonts w:ascii="Arial" w:hAnsi="Arial"/>
          <w:sz w:val="24"/>
          <w:szCs w:val="24"/>
        </w:rPr>
        <w:br/>
      </w:r>
      <w:r w:rsidRPr="00BB411B">
        <w:rPr>
          <w:rFonts w:ascii="Arial" w:hAnsi="Arial"/>
          <w:sz w:val="24"/>
          <w:szCs w:val="24"/>
          <w:lang w:val="et-EE"/>
        </w:rPr>
        <w:t xml:space="preserve">E-mail: </w:t>
      </w:r>
      <w:hyperlink r:id="rId5" w:history="1">
        <w:r w:rsidRPr="00BB411B">
          <w:rPr>
            <w:rStyle w:val="Hyperlink"/>
            <w:rFonts w:ascii="Arial" w:hAnsi="Arial"/>
            <w:sz w:val="24"/>
            <w:szCs w:val="24"/>
          </w:rPr>
          <w:t>info@hdb.ee</w:t>
        </w:r>
      </w:hyperlink>
    </w:p>
    <w:p w:rsidR="00BB411B" w:rsidRPr="00BB411B" w:rsidRDefault="00BB411B" w:rsidP="00BB411B">
      <w:pPr>
        <w:rPr>
          <w:sz w:val="24"/>
          <w:szCs w:val="24"/>
        </w:rPr>
      </w:pPr>
      <w:hyperlink r:id="rId6" w:history="1">
        <w:r w:rsidRPr="00BB411B">
          <w:rPr>
            <w:rStyle w:val="Hyperlink"/>
            <w:rFonts w:ascii="Arial" w:hAnsi="Arial"/>
            <w:sz w:val="24"/>
            <w:szCs w:val="24"/>
          </w:rPr>
          <w:t>www.homedecor.ee</w:t>
        </w:r>
      </w:hyperlink>
      <w:hyperlink r:id="rId7" w:history="1">
        <w:r w:rsidRPr="00BB411B">
          <w:rPr>
            <w:rStyle w:val="Hyperlink"/>
            <w:rFonts w:ascii="Arial" w:hAnsi="Arial"/>
            <w:sz w:val="24"/>
            <w:szCs w:val="24"/>
          </w:rPr>
          <w:t xml:space="preserve"> </w:t>
        </w:r>
      </w:hyperlink>
    </w:p>
    <w:p w:rsidR="00BB411B" w:rsidRPr="00BB411B" w:rsidRDefault="00BB411B" w:rsidP="00BB411B">
      <w:pPr>
        <w:rPr>
          <w:sz w:val="24"/>
          <w:szCs w:val="24"/>
        </w:rPr>
      </w:pPr>
      <w:hyperlink r:id="rId8" w:history="1">
        <w:r w:rsidRPr="00BB411B">
          <w:rPr>
            <w:rStyle w:val="Hyperlink"/>
            <w:rFonts w:ascii="Arial" w:hAnsi="Arial"/>
            <w:sz w:val="24"/>
            <w:szCs w:val="24"/>
          </w:rPr>
          <w:t>www.facebook.com/HomeDecorBaltics</w:t>
        </w:r>
      </w:hyperlink>
      <w:bookmarkStart w:id="0" w:name="_GoBack"/>
      <w:bookmarkEnd w:id="0"/>
    </w:p>
    <w:sectPr w:rsidR="00BB411B" w:rsidRPr="00BB41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B"/>
    <w:rsid w:val="000F723B"/>
    <w:rsid w:val="00B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B4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B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meDecorBalti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db.e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cor.ee/" TargetMode="External"/><Relationship Id="rId5" Type="http://schemas.openxmlformats.org/officeDocument/2006/relationships/hyperlink" Target="mailto:info@hdb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2020-01-24T09:30:00Z</dcterms:created>
  <dcterms:modified xsi:type="dcterms:W3CDTF">2020-01-24T09:33:00Z</dcterms:modified>
</cp:coreProperties>
</file>